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73D4" w:rsidRPr="00EF2221" w:rsidRDefault="00EF2221" w:rsidP="00EF2221">
      <w:pPr>
        <w:pStyle w:val="a3"/>
        <w:numPr>
          <w:ilvl w:val="0"/>
          <w:numId w:val="1"/>
        </w:numPr>
      </w:pPr>
      <w:r>
        <w:t xml:space="preserve">Подключаем мод и запускаем </w:t>
      </w:r>
      <w:proofErr w:type="spellStart"/>
      <w:r>
        <w:rPr>
          <w:lang w:val="en-US"/>
        </w:rPr>
        <w:t>Escribe</w:t>
      </w:r>
      <w:proofErr w:type="spellEnd"/>
    </w:p>
    <w:p w:rsidR="00EF2221" w:rsidRDefault="00EF2221" w:rsidP="00EF2221">
      <w:pPr>
        <w:pStyle w:val="a3"/>
        <w:numPr>
          <w:ilvl w:val="0"/>
          <w:numId w:val="1"/>
        </w:num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89.95pt;margin-top:41.85pt;width:16pt;height:19.5pt;flip:x y;z-index:251658240" o:connectortype="straight">
            <v:stroke endarrow="block"/>
          </v:shape>
        </w:pict>
      </w:r>
      <w:r>
        <w:t>Выбираем пункт «</w:t>
      </w:r>
      <w:proofErr w:type="spellStart"/>
      <w:proofErr w:type="gramStart"/>
      <w:r>
        <w:t>Бокс-мод</w:t>
      </w:r>
      <w:proofErr w:type="spellEnd"/>
      <w:proofErr w:type="gramEnd"/>
      <w:r>
        <w:t>»</w:t>
      </w:r>
    </w:p>
    <w:p w:rsidR="00EF2221" w:rsidRDefault="00EF2221" w:rsidP="00EF2221">
      <w:pPr>
        <w:pStyle w:val="a3"/>
        <w:ind w:left="644"/>
      </w:pPr>
      <w:r>
        <w:rPr>
          <w:noProof/>
          <w:lang w:eastAsia="ru-RU"/>
        </w:rPr>
        <w:drawing>
          <wp:inline distT="0" distB="0" distL="0" distR="0">
            <wp:extent cx="5403850" cy="3339652"/>
            <wp:effectExtent l="19050" t="0" r="6350" b="0"/>
            <wp:docPr id="1" name="Рисунок 0" descr="530187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37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63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221" w:rsidRDefault="00EF2221" w:rsidP="00EF2221">
      <w:pPr>
        <w:pStyle w:val="a3"/>
        <w:numPr>
          <w:ilvl w:val="0"/>
          <w:numId w:val="1"/>
        </w:numPr>
      </w:pPr>
      <w:r>
        <w:rPr>
          <w:noProof/>
          <w:lang w:eastAsia="ru-RU"/>
        </w:rPr>
        <w:pict>
          <v:shape id="_x0000_s1029" type="#_x0000_t32" style="position:absolute;left:0;text-align:left;margin-left:58.45pt;margin-top:68.45pt;width:20pt;height:14pt;flip:x y;z-index:251659264" o:connectortype="straight">
            <v:stroke endarrow="block"/>
          </v:shape>
        </w:pict>
      </w:r>
      <w:r>
        <w:t>Нажимаем  «</w:t>
      </w:r>
      <w:r>
        <w:rPr>
          <w:lang w:val="en-US"/>
        </w:rPr>
        <w:t>Manufacturer setting</w:t>
      </w:r>
      <w:r>
        <w:t>»</w:t>
      </w:r>
      <w:r>
        <w:rPr>
          <w:noProof/>
          <w:lang w:eastAsia="ru-RU"/>
        </w:rPr>
        <w:drawing>
          <wp:inline distT="0" distB="0" distL="0" distR="0">
            <wp:extent cx="5403850" cy="3340100"/>
            <wp:effectExtent l="19050" t="0" r="6350" b="0"/>
            <wp:docPr id="2" name="Рисунок 1" descr="5301876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4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590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5C" w:rsidRDefault="009C1F5C" w:rsidP="00EF2221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pict>
          <v:shape id="_x0000_s1030" type="#_x0000_t32" style="position:absolute;left:0;text-align:left;margin-left:385.45pt;margin-top:147.3pt;width:1pt;height:20pt;flip:x y;z-index:251660288" o:connectortype="straight">
            <v:stroke endarrow="block"/>
          </v:shape>
        </w:pict>
      </w:r>
      <w:r w:rsidR="00EF2221">
        <w:t>Сохра</w:t>
      </w:r>
      <w:r>
        <w:t>нить заводскую калибровку на всякий случай</w:t>
      </w:r>
      <w:r>
        <w:rPr>
          <w:noProof/>
          <w:lang w:eastAsia="ru-RU"/>
        </w:rPr>
        <w:drawing>
          <wp:inline distT="0" distB="0" distL="0" distR="0">
            <wp:extent cx="5181600" cy="3340100"/>
            <wp:effectExtent l="19050" t="0" r="0" b="0"/>
            <wp:docPr id="3" name="Рисунок 2" descr="5301876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5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357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5C" w:rsidRDefault="009C1F5C" w:rsidP="009C1F5C">
      <w:pPr>
        <w:pStyle w:val="a3"/>
        <w:numPr>
          <w:ilvl w:val="0"/>
          <w:numId w:val="1"/>
        </w:numPr>
      </w:pPr>
      <w:r>
        <w:t xml:space="preserve">Установить </w:t>
      </w:r>
      <w:proofErr w:type="gramStart"/>
      <w:r>
        <w:t>на</w:t>
      </w:r>
      <w:proofErr w:type="gramEnd"/>
      <w:r>
        <w:t xml:space="preserve"> мод </w:t>
      </w:r>
      <w:proofErr w:type="spellStart"/>
      <w:r>
        <w:t>дрипку</w:t>
      </w:r>
      <w:proofErr w:type="spellEnd"/>
      <w:r>
        <w:t xml:space="preserve"> с намоткой около </w:t>
      </w:r>
      <w:r w:rsidRPr="009C1F5C">
        <w:t xml:space="preserve">0.6 </w:t>
      </w:r>
      <w:proofErr w:type="spellStart"/>
      <w:r>
        <w:t>ом</w:t>
      </w:r>
      <w:proofErr w:type="spellEnd"/>
      <w:r>
        <w:t xml:space="preserve"> и, желательно на </w:t>
      </w:r>
      <w:proofErr w:type="spellStart"/>
      <w:r>
        <w:t>кеплер</w:t>
      </w:r>
      <w:proofErr w:type="spellEnd"/>
      <w:r>
        <w:t xml:space="preserve"> т.к. очень греется мод</w:t>
      </w:r>
    </w:p>
    <w:p w:rsidR="009C1F5C" w:rsidRDefault="009C1F5C" w:rsidP="009C1F5C">
      <w:pPr>
        <w:pStyle w:val="a3"/>
        <w:numPr>
          <w:ilvl w:val="0"/>
          <w:numId w:val="1"/>
        </w:numPr>
      </w:pPr>
      <w:r>
        <w:rPr>
          <w:noProof/>
          <w:lang w:eastAsia="ru-RU"/>
        </w:rPr>
        <w:pict>
          <v:shape id="_x0000_s1031" type="#_x0000_t32" style="position:absolute;left:0;text-align:left;margin-left:70.45pt;margin-top:174.95pt;width:14.5pt;height:14.5pt;flip:x y;z-index:251661312" o:connectortype="straight">
            <v:stroke endarrow="block"/>
          </v:shape>
        </w:pict>
      </w:r>
      <w:r>
        <w:t>Запустить анализатор батареи</w:t>
      </w:r>
      <w:r>
        <w:rPr>
          <w:noProof/>
          <w:lang w:eastAsia="ru-RU"/>
        </w:rPr>
        <w:drawing>
          <wp:inline distT="0" distB="0" distL="0" distR="0">
            <wp:extent cx="5232400" cy="3340100"/>
            <wp:effectExtent l="19050" t="0" r="6350" b="0"/>
            <wp:docPr id="4" name="Рисунок 3" descr="5301876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5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43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5C" w:rsidRDefault="009C1F5C" w:rsidP="009C1F5C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pict>
          <v:shape id="_x0000_s1032" type="#_x0000_t32" style="position:absolute;left:0;text-align:left;margin-left:287.95pt;margin-top:174.3pt;width:12.5pt;height:24pt;flip:x y;z-index:251662336" o:connectortype="straight">
            <v:stroke endarrow="block"/>
          </v:shape>
        </w:pict>
      </w:r>
      <w:r>
        <w:t>Подтверждаем, что все поняли</w:t>
      </w:r>
      <w:r>
        <w:rPr>
          <w:noProof/>
          <w:lang w:eastAsia="ru-RU"/>
        </w:rPr>
        <w:drawing>
          <wp:inline distT="0" distB="0" distL="0" distR="0">
            <wp:extent cx="5334000" cy="3340100"/>
            <wp:effectExtent l="19050" t="0" r="0" b="0"/>
            <wp:docPr id="5" name="Рисунок 4" descr="5301876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6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028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5C" w:rsidRDefault="009C1F5C" w:rsidP="009C1F5C">
      <w:pPr>
        <w:pStyle w:val="a3"/>
        <w:numPr>
          <w:ilvl w:val="0"/>
          <w:numId w:val="1"/>
        </w:numPr>
        <w:tabs>
          <w:tab w:val="left" w:pos="480"/>
        </w:tabs>
      </w:pPr>
      <w:r>
        <w:rPr>
          <w:noProof/>
          <w:lang w:eastAsia="ru-RU"/>
        </w:rPr>
        <w:pict>
          <v:shape id="_x0000_s1033" type="#_x0000_t32" style="position:absolute;left:0;text-align:left;margin-left:279.45pt;margin-top:143.85pt;width:32pt;height:15pt;flip:x y;z-index:251663360" o:connectortype="straight">
            <v:stroke endarrow="block"/>
          </v:shape>
        </w:pict>
      </w:r>
      <w:r>
        <w:t xml:space="preserve">Устанавливаем ту мощность, на которой будем делать </w:t>
      </w:r>
      <w:proofErr w:type="spellStart"/>
      <w:r>
        <w:t>колибровку</w:t>
      </w:r>
      <w:proofErr w:type="spellEnd"/>
      <w:r>
        <w:t xml:space="preserve"> и жмем </w:t>
      </w:r>
      <w:proofErr w:type="spellStart"/>
      <w:r>
        <w:t>Ок</w:t>
      </w:r>
      <w:proofErr w:type="spellEnd"/>
      <w:r>
        <w:rPr>
          <w:noProof/>
          <w:lang w:eastAsia="ru-RU"/>
        </w:rPr>
        <w:drawing>
          <wp:inline distT="0" distB="0" distL="0" distR="0">
            <wp:extent cx="5334000" cy="3340100"/>
            <wp:effectExtent l="19050" t="0" r="0" b="0"/>
            <wp:docPr id="6" name="Рисунок 5" descr="5301876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018766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028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F5C" w:rsidRDefault="009C1F5C" w:rsidP="009C1F5C">
      <w:pPr>
        <w:pStyle w:val="a3"/>
        <w:numPr>
          <w:ilvl w:val="0"/>
          <w:numId w:val="1"/>
        </w:numPr>
        <w:tabs>
          <w:tab w:val="left" w:pos="480"/>
        </w:tabs>
      </w:pPr>
      <w:r>
        <w:t>Открывается окно анализатора.</w:t>
      </w:r>
    </w:p>
    <w:p w:rsidR="009C1F5C" w:rsidRPr="009C1F5C" w:rsidRDefault="009C1F5C" w:rsidP="009C1F5C">
      <w:pPr>
        <w:pStyle w:val="a3"/>
        <w:numPr>
          <w:ilvl w:val="0"/>
          <w:numId w:val="1"/>
        </w:numPr>
        <w:tabs>
          <w:tab w:val="left" w:pos="480"/>
        </w:tabs>
      </w:pPr>
      <w:r>
        <w:t xml:space="preserve">Бокс дозарядит аккумулятор до </w:t>
      </w:r>
      <w:proofErr w:type="spellStart"/>
      <w:r>
        <w:t>максисума</w:t>
      </w:r>
      <w:proofErr w:type="spellEnd"/>
      <w:r>
        <w:t xml:space="preserve"> и автоматически начнет имитировать нажатие кнопки </w:t>
      </w:r>
      <w:r>
        <w:rPr>
          <w:lang w:val="en-US"/>
        </w:rPr>
        <w:t>Fire</w:t>
      </w:r>
      <w:r w:rsidRPr="009C1F5C">
        <w:t xml:space="preserve">. </w:t>
      </w:r>
      <w:r>
        <w:t>Ждем окончание анализа расхода аккумулятора и применяем новые данные</w:t>
      </w:r>
    </w:p>
    <w:sectPr w:rsidR="009C1F5C" w:rsidRPr="009C1F5C" w:rsidSect="004073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D7964D4"/>
    <w:multiLevelType w:val="hybridMultilevel"/>
    <w:tmpl w:val="29D664F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EF2221"/>
    <w:rsid w:val="004073D4"/>
    <w:rsid w:val="00472490"/>
    <w:rsid w:val="005547AA"/>
    <w:rsid w:val="007D1810"/>
    <w:rsid w:val="009C1F5C"/>
    <w:rsid w:val="00EC6422"/>
    <w:rsid w:val="00EF22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28"/>
        <o:r id="V:Rule6" type="connector" idref="#_x0000_s1029"/>
        <o:r id="V:Rule8" type="connector" idref="#_x0000_s1030"/>
        <o:r id="V:Rule10" type="connector" idref="#_x0000_s1031"/>
        <o:r id="V:Rule12" type="connector" idref="#_x0000_s1032"/>
        <o:r id="V:Rule14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73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222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F22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22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2C63E5-F02C-43ED-940E-1F13660CB9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85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Traden</dc:creator>
  <cp:keywords/>
  <dc:description/>
  <cp:lastModifiedBy>Traden</cp:lastModifiedBy>
  <cp:revision>2</cp:revision>
  <dcterms:created xsi:type="dcterms:W3CDTF">2016-10-19T08:47:00Z</dcterms:created>
  <dcterms:modified xsi:type="dcterms:W3CDTF">2016-10-19T09:07:00Z</dcterms:modified>
</cp:coreProperties>
</file>